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D5C" w:rsidRDefault="00A27D5C" w:rsidP="00A27D5C">
      <w:pPr>
        <w:jc w:val="center"/>
        <w:rPr>
          <w:rFonts w:ascii="Arial" w:hAnsi="Arial" w:cs="Arial"/>
          <w:sz w:val="28"/>
          <w:szCs w:val="28"/>
        </w:rPr>
      </w:pPr>
      <w:r>
        <w:rPr>
          <w:rFonts w:ascii="Arial" w:hAnsi="Arial" w:cs="Arial"/>
          <w:noProof/>
        </w:rPr>
        <w:drawing>
          <wp:inline distT="0" distB="0" distL="0" distR="0">
            <wp:extent cx="714375" cy="790575"/>
            <wp:effectExtent l="0" t="0" r="9525" b="9525"/>
            <wp:docPr id="1" name="Picture 1" descr="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90575"/>
                    </a:xfrm>
                    <a:prstGeom prst="rect">
                      <a:avLst/>
                    </a:prstGeom>
                    <a:noFill/>
                    <a:ln>
                      <a:noFill/>
                    </a:ln>
                  </pic:spPr>
                </pic:pic>
              </a:graphicData>
            </a:graphic>
          </wp:inline>
        </w:drawing>
      </w:r>
    </w:p>
    <w:p w:rsidR="00A27D5C" w:rsidRDefault="00A27D5C" w:rsidP="00A27D5C">
      <w:pPr>
        <w:spacing w:after="0"/>
        <w:jc w:val="center"/>
        <w:rPr>
          <w:rFonts w:ascii="Times New Roman" w:hAnsi="Times New Roman" w:cs="Times New Roman"/>
          <w:b/>
          <w:color w:val="002060"/>
          <w:sz w:val="28"/>
          <w:szCs w:val="28"/>
          <w:lang w:val="mn-MN"/>
        </w:rPr>
      </w:pPr>
      <w:r>
        <w:rPr>
          <w:rFonts w:ascii="Times New Roman" w:hAnsi="Times New Roman" w:cs="Times New Roman"/>
          <w:b/>
          <w:color w:val="002060"/>
          <w:sz w:val="28"/>
          <w:szCs w:val="28"/>
          <w:lang w:val="mn-MN"/>
        </w:rPr>
        <w:t xml:space="preserve">СЭЛЭНГЭ АЙМГИЙН </w:t>
      </w:r>
    </w:p>
    <w:p w:rsidR="00A27D5C" w:rsidRDefault="00A27D5C" w:rsidP="00A27D5C">
      <w:pPr>
        <w:spacing w:after="0"/>
        <w:jc w:val="center"/>
        <w:rPr>
          <w:rFonts w:ascii="Times New Roman" w:hAnsi="Times New Roman" w:cs="Times New Roman"/>
          <w:b/>
          <w:color w:val="002060"/>
          <w:sz w:val="28"/>
          <w:szCs w:val="28"/>
          <w:lang w:val="mn-MN"/>
        </w:rPr>
      </w:pPr>
      <w:r>
        <w:rPr>
          <w:rFonts w:ascii="Times New Roman" w:hAnsi="Times New Roman" w:cs="Times New Roman"/>
          <w:b/>
          <w:color w:val="002060"/>
          <w:sz w:val="28"/>
          <w:szCs w:val="28"/>
          <w:lang w:val="mn-MN"/>
        </w:rPr>
        <w:t>ШААМАР СУМЫН ДУЛААНХААН ТОСГОНЫ</w:t>
      </w:r>
    </w:p>
    <w:p w:rsidR="00A27D5C" w:rsidRDefault="00A27D5C" w:rsidP="00A27D5C">
      <w:pPr>
        <w:spacing w:after="0"/>
        <w:jc w:val="center"/>
        <w:rPr>
          <w:rFonts w:ascii="Times New Roman" w:hAnsi="Times New Roman" w:cs="Times New Roman"/>
          <w:b/>
          <w:color w:val="002060"/>
          <w:sz w:val="28"/>
          <w:szCs w:val="28"/>
          <w:lang w:val="mn-MN"/>
        </w:rPr>
      </w:pPr>
      <w:r>
        <w:rPr>
          <w:rFonts w:ascii="Times New Roman" w:hAnsi="Times New Roman" w:cs="Times New Roman"/>
          <w:b/>
          <w:color w:val="002060"/>
          <w:sz w:val="28"/>
          <w:szCs w:val="28"/>
          <w:lang w:val="mn-MN"/>
        </w:rPr>
        <w:t>ЗАХИРАГЧИЙН ЗАХИРАМЖ</w:t>
      </w:r>
    </w:p>
    <w:p w:rsidR="00A27D5C" w:rsidRDefault="00A27D5C" w:rsidP="00A27D5C">
      <w:pPr>
        <w:spacing w:after="0"/>
        <w:jc w:val="center"/>
        <w:rPr>
          <w:rFonts w:ascii="Times New Roman" w:hAnsi="Times New Roman" w:cs="Times New Roman"/>
          <w:b/>
          <w:color w:val="002060"/>
          <w:sz w:val="28"/>
          <w:szCs w:val="28"/>
          <w:lang w:val="mn-MN"/>
        </w:rPr>
      </w:pPr>
    </w:p>
    <w:p w:rsidR="00A27D5C" w:rsidRDefault="00105402" w:rsidP="00A27D5C">
      <w:pPr>
        <w:spacing w:after="0"/>
        <w:ind w:right="-630"/>
        <w:jc w:val="both"/>
        <w:rPr>
          <w:rFonts w:ascii="Arial" w:hAnsi="Arial" w:cs="Arial"/>
          <w:color w:val="002060"/>
          <w:sz w:val="20"/>
          <w:szCs w:val="28"/>
          <w:lang w:val="mn-MN"/>
        </w:rPr>
      </w:pPr>
      <w:r>
        <w:rPr>
          <w:rFonts w:ascii="Arial" w:hAnsi="Arial" w:cs="Arial"/>
          <w:b/>
          <w:i/>
          <w:sz w:val="24"/>
          <w:szCs w:val="28"/>
          <w:lang w:val="mn-MN"/>
        </w:rPr>
        <w:t>2019</w:t>
      </w:r>
      <w:r w:rsidR="00D34891">
        <w:rPr>
          <w:rFonts w:ascii="Arial" w:hAnsi="Arial" w:cs="Arial"/>
          <w:color w:val="002060"/>
          <w:sz w:val="20"/>
          <w:szCs w:val="28"/>
          <w:lang w:val="mn-MN"/>
        </w:rPr>
        <w:t xml:space="preserve"> оны</w:t>
      </w:r>
      <w:r>
        <w:rPr>
          <w:rFonts w:ascii="Arial" w:hAnsi="Arial" w:cs="Arial"/>
          <w:b/>
          <w:i/>
          <w:sz w:val="24"/>
          <w:szCs w:val="28"/>
          <w:lang w:val="mn-MN"/>
        </w:rPr>
        <w:t xml:space="preserve"> 03</w:t>
      </w:r>
      <w:r w:rsidR="00D34891" w:rsidRPr="00727E7B">
        <w:rPr>
          <w:rFonts w:ascii="Arial" w:hAnsi="Arial" w:cs="Arial"/>
          <w:sz w:val="24"/>
          <w:szCs w:val="28"/>
          <w:lang w:val="mn-MN"/>
        </w:rPr>
        <w:t xml:space="preserve"> </w:t>
      </w:r>
      <w:r w:rsidR="00D34891">
        <w:rPr>
          <w:rFonts w:ascii="Arial" w:hAnsi="Arial" w:cs="Arial"/>
          <w:color w:val="002060"/>
          <w:sz w:val="20"/>
          <w:szCs w:val="28"/>
          <w:lang w:val="mn-MN"/>
        </w:rPr>
        <w:t xml:space="preserve">сарын </w:t>
      </w:r>
      <w:r>
        <w:rPr>
          <w:rFonts w:ascii="Arial" w:hAnsi="Arial" w:cs="Arial"/>
          <w:b/>
          <w:i/>
          <w:sz w:val="24"/>
          <w:szCs w:val="28"/>
          <w:lang w:val="mn-MN"/>
        </w:rPr>
        <w:t>22</w:t>
      </w:r>
      <w:r w:rsidR="00A27D5C">
        <w:rPr>
          <w:rFonts w:ascii="Arial" w:hAnsi="Arial" w:cs="Arial"/>
          <w:color w:val="002060"/>
          <w:sz w:val="20"/>
          <w:szCs w:val="28"/>
          <w:lang w:val="mn-MN"/>
        </w:rPr>
        <w:t xml:space="preserve"> өдөр                  </w:t>
      </w:r>
      <w:r>
        <w:rPr>
          <w:rFonts w:ascii="Arial" w:hAnsi="Arial" w:cs="Arial"/>
          <w:color w:val="002060"/>
          <w:sz w:val="20"/>
          <w:szCs w:val="28"/>
          <w:lang w:val="mn-MN"/>
        </w:rPr>
        <w:t xml:space="preserve">                  </w:t>
      </w:r>
      <w:r w:rsidR="00D34891">
        <w:rPr>
          <w:rFonts w:ascii="Arial" w:hAnsi="Arial" w:cs="Arial"/>
          <w:color w:val="002060"/>
          <w:sz w:val="20"/>
          <w:szCs w:val="28"/>
          <w:lang w:val="mn-MN"/>
        </w:rPr>
        <w:t xml:space="preserve">Дугаар </w:t>
      </w:r>
      <w:r w:rsidR="00D34891" w:rsidRPr="00727E7B">
        <w:rPr>
          <w:rFonts w:ascii="Arial" w:hAnsi="Arial" w:cs="Arial"/>
          <w:b/>
          <w:i/>
          <w:sz w:val="24"/>
          <w:szCs w:val="28"/>
          <w:lang w:val="mn-MN"/>
        </w:rPr>
        <w:t>А/16</w:t>
      </w:r>
      <w:r w:rsidR="00A27D5C" w:rsidRPr="00727E7B">
        <w:rPr>
          <w:rFonts w:ascii="Arial" w:hAnsi="Arial" w:cs="Arial"/>
          <w:sz w:val="24"/>
          <w:szCs w:val="28"/>
          <w:lang w:val="mn-MN"/>
        </w:rPr>
        <w:t xml:space="preserve">           </w:t>
      </w:r>
      <w:r w:rsidR="00727E7B">
        <w:rPr>
          <w:rFonts w:ascii="Arial" w:hAnsi="Arial" w:cs="Arial"/>
          <w:sz w:val="24"/>
          <w:szCs w:val="28"/>
          <w:lang w:val="mn-MN"/>
        </w:rPr>
        <w:t xml:space="preserve">                   </w:t>
      </w:r>
      <w:r>
        <w:rPr>
          <w:rFonts w:ascii="Arial" w:hAnsi="Arial" w:cs="Arial"/>
          <w:sz w:val="24"/>
          <w:szCs w:val="28"/>
          <w:lang w:val="mn-MN"/>
        </w:rPr>
        <w:t xml:space="preserve">   </w:t>
      </w:r>
      <w:bookmarkStart w:id="0" w:name="_GoBack"/>
      <w:bookmarkEnd w:id="0"/>
      <w:r w:rsidR="00A27D5C">
        <w:rPr>
          <w:rFonts w:ascii="Arial" w:hAnsi="Arial" w:cs="Arial"/>
          <w:color w:val="002060"/>
          <w:sz w:val="20"/>
          <w:szCs w:val="28"/>
          <w:lang w:val="mn-MN"/>
        </w:rPr>
        <w:t>Дулаанхаан</w:t>
      </w:r>
    </w:p>
    <w:p w:rsidR="00C44616" w:rsidRDefault="00C44616" w:rsidP="00C44616">
      <w:pPr>
        <w:jc w:val="center"/>
        <w:rPr>
          <w:rFonts w:ascii="Arial" w:hAnsi="Arial" w:cs="Arial"/>
          <w:sz w:val="24"/>
          <w:szCs w:val="24"/>
          <w:lang w:val="mn-MN"/>
        </w:rPr>
      </w:pPr>
      <w:r>
        <w:rPr>
          <w:rFonts w:ascii="Arial" w:hAnsi="Arial" w:cs="Arial"/>
          <w:sz w:val="24"/>
          <w:szCs w:val="24"/>
          <w:lang w:val="mn-MN"/>
        </w:rPr>
        <w:t xml:space="preserve">              </w:t>
      </w:r>
    </w:p>
    <w:p w:rsidR="00105402" w:rsidRDefault="00105402" w:rsidP="00105402">
      <w:pPr>
        <w:spacing w:after="0"/>
        <w:ind w:right="49"/>
        <w:jc w:val="center"/>
        <w:rPr>
          <w:rFonts w:ascii="Arial" w:hAnsi="Arial" w:cs="Arial"/>
          <w:sz w:val="24"/>
          <w:szCs w:val="24"/>
          <w:lang w:val="mn-MN"/>
        </w:rPr>
      </w:pPr>
      <w:r>
        <w:rPr>
          <w:rFonts w:ascii="Arial" w:hAnsi="Arial" w:cs="Arial"/>
          <w:sz w:val="24"/>
          <w:szCs w:val="24"/>
          <w:lang w:val="mn-MN"/>
        </w:rPr>
        <w:t xml:space="preserve">     Гамшгийн эрсдлийн тойм судалгааны </w:t>
      </w:r>
    </w:p>
    <w:p w:rsidR="00105402" w:rsidRDefault="00105402" w:rsidP="00105402">
      <w:pPr>
        <w:spacing w:after="0"/>
        <w:ind w:right="49"/>
        <w:jc w:val="center"/>
        <w:rPr>
          <w:rFonts w:ascii="Arial" w:hAnsi="Arial" w:cs="Arial"/>
          <w:sz w:val="24"/>
          <w:szCs w:val="24"/>
          <w:lang w:val="mn-MN"/>
        </w:rPr>
      </w:pPr>
      <w:r>
        <w:rPr>
          <w:rFonts w:ascii="Arial" w:hAnsi="Arial" w:cs="Arial"/>
          <w:sz w:val="24"/>
          <w:szCs w:val="24"/>
          <w:lang w:val="mn-MN"/>
        </w:rPr>
        <w:t>баг байгуулах тухай.</w:t>
      </w:r>
    </w:p>
    <w:p w:rsidR="00105402" w:rsidRDefault="00105402" w:rsidP="00105402">
      <w:pPr>
        <w:ind w:right="49"/>
        <w:jc w:val="center"/>
        <w:rPr>
          <w:rFonts w:ascii="Arial" w:hAnsi="Arial" w:cs="Arial"/>
          <w:sz w:val="24"/>
          <w:szCs w:val="24"/>
          <w:lang w:val="mn-MN"/>
        </w:rPr>
      </w:pPr>
      <w:r>
        <w:rPr>
          <w:rFonts w:ascii="Arial" w:hAnsi="Arial" w:cs="Arial"/>
          <w:sz w:val="24"/>
          <w:szCs w:val="24"/>
          <w:lang w:val="mn-MN"/>
        </w:rPr>
        <w:t xml:space="preserve">                                                      </w:t>
      </w:r>
    </w:p>
    <w:p w:rsidR="00105402" w:rsidRDefault="00105402" w:rsidP="00105402">
      <w:pPr>
        <w:spacing w:after="0" w:line="240" w:lineRule="auto"/>
        <w:ind w:right="49"/>
        <w:jc w:val="both"/>
        <w:rPr>
          <w:rFonts w:ascii="Arial" w:hAnsi="Arial" w:cs="Arial"/>
          <w:sz w:val="24"/>
          <w:szCs w:val="24"/>
          <w:lang w:val="mn-MN"/>
        </w:rPr>
      </w:pPr>
      <w:r>
        <w:rPr>
          <w:rFonts w:ascii="Arial" w:hAnsi="Arial" w:cs="Arial"/>
          <w:sz w:val="24"/>
          <w:szCs w:val="24"/>
          <w:lang w:val="mn-MN"/>
        </w:rPr>
        <w:t xml:space="preserve">          Монгол Улсын Засаг захиргаа, нутаг дэвсгэрийн нэгж, түүний удирдлагын тухай хуулийн 28 дугаар зүйлийн 28.2 дахь заалт, Онцгой байдлын ерөнхий газрын Гамшгийн эрсдлийн удирдлагын газар, Гамшиг судлалын хүрээлэн, “Дэлхийн зөн Монгол” олон улсын байгууллагын хамтарсан “Олон нийтийн оролцоотой гамшгийн эрсдлийн тойм судалгааны арга зүй”-г  тус тус үндэслэн </w:t>
      </w:r>
      <w:r w:rsidRPr="00DB6CF5">
        <w:rPr>
          <w:rFonts w:ascii="Arial" w:hAnsi="Arial" w:cs="Arial"/>
          <w:sz w:val="24"/>
          <w:szCs w:val="24"/>
          <w:lang w:val="mn-MN"/>
        </w:rPr>
        <w:t>ЗАХИРАМЖЛАХ нь:</w:t>
      </w:r>
    </w:p>
    <w:p w:rsidR="00105402" w:rsidRPr="00516781" w:rsidRDefault="00105402" w:rsidP="00105402">
      <w:pPr>
        <w:spacing w:line="240" w:lineRule="auto"/>
        <w:ind w:right="49"/>
        <w:jc w:val="both"/>
        <w:rPr>
          <w:rFonts w:ascii="Arial" w:hAnsi="Arial" w:cs="Arial"/>
          <w:sz w:val="24"/>
          <w:lang w:val="mn-MN"/>
        </w:rPr>
      </w:pPr>
      <w:r>
        <w:rPr>
          <w:rFonts w:ascii="Arial" w:hAnsi="Arial" w:cs="Arial"/>
          <w:sz w:val="24"/>
          <w:szCs w:val="24"/>
          <w:lang w:val="mn-MN"/>
        </w:rPr>
        <w:t xml:space="preserve">        1. </w:t>
      </w:r>
      <w:proofErr w:type="spellStart"/>
      <w:r>
        <w:rPr>
          <w:rFonts w:ascii="Arial" w:hAnsi="Arial" w:cs="Arial"/>
          <w:sz w:val="24"/>
        </w:rPr>
        <w:t>Тосгоны</w:t>
      </w:r>
      <w:proofErr w:type="spellEnd"/>
      <w:r>
        <w:rPr>
          <w:rFonts w:ascii="Arial" w:hAnsi="Arial" w:cs="Arial"/>
          <w:sz w:val="24"/>
        </w:rPr>
        <w:t xml:space="preserve"> </w:t>
      </w:r>
      <w:proofErr w:type="spellStart"/>
      <w:r>
        <w:rPr>
          <w:rFonts w:ascii="Arial" w:hAnsi="Arial" w:cs="Arial"/>
          <w:sz w:val="24"/>
        </w:rPr>
        <w:t>хэмжээнд</w:t>
      </w:r>
      <w:proofErr w:type="spellEnd"/>
      <w:r>
        <w:rPr>
          <w:rFonts w:ascii="Arial" w:hAnsi="Arial" w:cs="Arial"/>
          <w:sz w:val="24"/>
        </w:rPr>
        <w:t xml:space="preserve"> </w:t>
      </w:r>
      <w:r>
        <w:rPr>
          <w:rFonts w:ascii="Arial" w:hAnsi="Arial" w:cs="Arial"/>
          <w:sz w:val="24"/>
          <w:lang w:val="mn-MN"/>
        </w:rPr>
        <w:t>“</w:t>
      </w:r>
      <w:proofErr w:type="spellStart"/>
      <w:r>
        <w:rPr>
          <w:rFonts w:ascii="Arial" w:hAnsi="Arial" w:cs="Arial"/>
          <w:sz w:val="24"/>
        </w:rPr>
        <w:t>Олон</w:t>
      </w:r>
      <w:proofErr w:type="spellEnd"/>
      <w:r>
        <w:rPr>
          <w:rFonts w:ascii="Arial" w:hAnsi="Arial" w:cs="Arial"/>
          <w:sz w:val="24"/>
        </w:rPr>
        <w:t xml:space="preserve"> </w:t>
      </w:r>
      <w:proofErr w:type="spellStart"/>
      <w:r>
        <w:rPr>
          <w:rFonts w:ascii="Arial" w:hAnsi="Arial" w:cs="Arial"/>
          <w:sz w:val="24"/>
        </w:rPr>
        <w:t>нийтийн</w:t>
      </w:r>
      <w:proofErr w:type="spellEnd"/>
      <w:r>
        <w:rPr>
          <w:rFonts w:ascii="Arial" w:hAnsi="Arial" w:cs="Arial"/>
          <w:sz w:val="24"/>
        </w:rPr>
        <w:t xml:space="preserve"> </w:t>
      </w:r>
      <w:proofErr w:type="spellStart"/>
      <w:r>
        <w:rPr>
          <w:rFonts w:ascii="Arial" w:hAnsi="Arial" w:cs="Arial"/>
          <w:sz w:val="24"/>
        </w:rPr>
        <w:t>оролцоотой</w:t>
      </w:r>
      <w:proofErr w:type="spellEnd"/>
      <w:r>
        <w:rPr>
          <w:rFonts w:ascii="Arial" w:hAnsi="Arial" w:cs="Arial"/>
          <w:sz w:val="24"/>
        </w:rPr>
        <w:t xml:space="preserve"> </w:t>
      </w:r>
      <w:proofErr w:type="spellStart"/>
      <w:r>
        <w:rPr>
          <w:rFonts w:ascii="Arial" w:hAnsi="Arial" w:cs="Arial"/>
          <w:sz w:val="24"/>
        </w:rPr>
        <w:t>гамшгийн</w:t>
      </w:r>
      <w:proofErr w:type="spellEnd"/>
      <w:r>
        <w:rPr>
          <w:rFonts w:ascii="Arial" w:hAnsi="Arial" w:cs="Arial"/>
          <w:sz w:val="24"/>
        </w:rPr>
        <w:t xml:space="preserve"> </w:t>
      </w:r>
      <w:proofErr w:type="spellStart"/>
      <w:r>
        <w:rPr>
          <w:rFonts w:ascii="Arial" w:hAnsi="Arial" w:cs="Arial"/>
          <w:sz w:val="24"/>
        </w:rPr>
        <w:t>эрсдлийн</w:t>
      </w:r>
      <w:proofErr w:type="spellEnd"/>
      <w:r>
        <w:rPr>
          <w:rFonts w:ascii="Arial" w:hAnsi="Arial" w:cs="Arial"/>
          <w:sz w:val="24"/>
        </w:rPr>
        <w:t xml:space="preserve"> </w:t>
      </w:r>
      <w:r>
        <w:rPr>
          <w:rFonts w:ascii="Arial" w:hAnsi="Arial" w:cs="Arial"/>
          <w:sz w:val="24"/>
          <w:lang w:val="mn-MN"/>
        </w:rPr>
        <w:t xml:space="preserve">тойм судалгааны арга зүй”-г иргэдэд сурталчилах, гамшгийн эрсдлийг </w:t>
      </w:r>
      <w:proofErr w:type="spellStart"/>
      <w:r>
        <w:rPr>
          <w:rFonts w:ascii="Arial" w:hAnsi="Arial" w:cs="Arial"/>
          <w:sz w:val="24"/>
        </w:rPr>
        <w:t>бууруулах</w:t>
      </w:r>
      <w:proofErr w:type="spellEnd"/>
      <w:r>
        <w:rPr>
          <w:rFonts w:ascii="Arial" w:hAnsi="Arial" w:cs="Arial"/>
          <w:sz w:val="24"/>
        </w:rPr>
        <w:t xml:space="preserve">, </w:t>
      </w:r>
      <w:proofErr w:type="spellStart"/>
      <w:r>
        <w:rPr>
          <w:rFonts w:ascii="Arial" w:hAnsi="Arial" w:cs="Arial"/>
          <w:sz w:val="24"/>
        </w:rPr>
        <w:t>судалгаа</w:t>
      </w:r>
      <w:proofErr w:type="spellEnd"/>
      <w:r>
        <w:rPr>
          <w:rFonts w:ascii="Arial" w:hAnsi="Arial" w:cs="Arial"/>
          <w:sz w:val="24"/>
        </w:rPr>
        <w:t xml:space="preserve"> </w:t>
      </w:r>
      <w:proofErr w:type="spellStart"/>
      <w:r>
        <w:rPr>
          <w:rFonts w:ascii="Arial" w:hAnsi="Arial" w:cs="Arial"/>
          <w:sz w:val="24"/>
        </w:rPr>
        <w:t>хийх</w:t>
      </w:r>
      <w:proofErr w:type="spellEnd"/>
      <w:r>
        <w:rPr>
          <w:rFonts w:ascii="Arial" w:hAnsi="Arial" w:cs="Arial"/>
          <w:sz w:val="24"/>
          <w:lang w:val="mn-MN"/>
        </w:rPr>
        <w:t>,</w:t>
      </w:r>
      <w:r>
        <w:rPr>
          <w:rFonts w:ascii="Arial" w:hAnsi="Arial" w:cs="Arial"/>
          <w:sz w:val="24"/>
        </w:rPr>
        <w:t xml:space="preserve"> </w:t>
      </w:r>
      <w:r>
        <w:rPr>
          <w:rFonts w:ascii="Arial" w:hAnsi="Arial" w:cs="Arial"/>
          <w:sz w:val="24"/>
          <w:lang w:val="mn-MN"/>
        </w:rPr>
        <w:t>арга зүй боловсруулах багийг дараах бүрэлдэхүүнтэй байгуулсугай.</w:t>
      </w:r>
    </w:p>
    <w:p w:rsidR="00105402" w:rsidRDefault="00105402" w:rsidP="00105402">
      <w:pPr>
        <w:spacing w:after="0" w:line="240" w:lineRule="auto"/>
        <w:ind w:right="49"/>
        <w:jc w:val="both"/>
        <w:rPr>
          <w:rFonts w:ascii="Arial" w:hAnsi="Arial" w:cs="Arial"/>
          <w:sz w:val="24"/>
          <w:szCs w:val="24"/>
          <w:lang w:val="mn-MN"/>
        </w:rPr>
      </w:pPr>
      <w:r>
        <w:rPr>
          <w:rFonts w:ascii="Arial" w:hAnsi="Arial" w:cs="Arial"/>
          <w:sz w:val="24"/>
          <w:szCs w:val="24"/>
          <w:lang w:val="mn-MN"/>
        </w:rPr>
        <w:t xml:space="preserve">                          Багийн ахлагч: Ө.Цогтбаяр – ДАХ мэргэжилтэн</w:t>
      </w:r>
    </w:p>
    <w:p w:rsidR="00105402" w:rsidRDefault="00105402" w:rsidP="00105402">
      <w:pPr>
        <w:spacing w:after="0" w:line="240" w:lineRule="auto"/>
        <w:ind w:right="49"/>
        <w:jc w:val="both"/>
        <w:rPr>
          <w:rFonts w:ascii="Arial" w:hAnsi="Arial" w:cs="Arial"/>
          <w:sz w:val="24"/>
          <w:szCs w:val="24"/>
          <w:lang w:val="mn-MN"/>
        </w:rPr>
      </w:pPr>
      <w:r>
        <w:rPr>
          <w:rFonts w:ascii="Arial" w:hAnsi="Arial" w:cs="Arial"/>
          <w:sz w:val="24"/>
          <w:szCs w:val="24"/>
          <w:lang w:val="mn-MN"/>
        </w:rPr>
        <w:t xml:space="preserve">        Багийн ахлагчийн туслах: Р.Отгонтуяа – НБХЭХ мэргэжилтэн</w:t>
      </w:r>
    </w:p>
    <w:p w:rsidR="00105402" w:rsidRDefault="00105402" w:rsidP="00105402">
      <w:pPr>
        <w:spacing w:after="0" w:line="240" w:lineRule="auto"/>
        <w:ind w:right="49"/>
        <w:jc w:val="both"/>
        <w:rPr>
          <w:rFonts w:ascii="Arial" w:hAnsi="Arial" w:cs="Arial"/>
          <w:sz w:val="24"/>
          <w:szCs w:val="24"/>
          <w:lang w:val="mn-MN"/>
        </w:rPr>
      </w:pPr>
      <w:r>
        <w:rPr>
          <w:rFonts w:ascii="Arial" w:hAnsi="Arial" w:cs="Arial"/>
          <w:sz w:val="24"/>
          <w:szCs w:val="24"/>
          <w:lang w:val="mn-MN"/>
        </w:rPr>
        <w:t xml:space="preserve">                               Бичиг хэрэг: Х.Майцэцэг – 11-р цэцэрлэгийн арга зүйч</w:t>
      </w:r>
    </w:p>
    <w:p w:rsidR="00105402" w:rsidRDefault="00105402" w:rsidP="00105402">
      <w:pPr>
        <w:spacing w:after="0" w:line="240" w:lineRule="auto"/>
        <w:ind w:right="49"/>
        <w:jc w:val="both"/>
        <w:rPr>
          <w:rFonts w:ascii="Arial" w:hAnsi="Arial" w:cs="Arial"/>
          <w:sz w:val="24"/>
          <w:szCs w:val="24"/>
          <w:lang w:val="mn-MN"/>
        </w:rPr>
      </w:pPr>
      <w:r>
        <w:rPr>
          <w:rFonts w:ascii="Arial" w:hAnsi="Arial" w:cs="Arial"/>
          <w:sz w:val="24"/>
          <w:szCs w:val="24"/>
        </w:rPr>
        <w:t xml:space="preserve">                                                    </w:t>
      </w:r>
      <w:r>
        <w:rPr>
          <w:rFonts w:ascii="Arial" w:hAnsi="Arial" w:cs="Arial"/>
          <w:sz w:val="24"/>
          <w:szCs w:val="24"/>
          <w:lang w:val="mn-MN"/>
        </w:rPr>
        <w:t>А.Пүрэв-Очир – ЕБС-ийн Технологийн багш</w:t>
      </w:r>
    </w:p>
    <w:p w:rsidR="00105402" w:rsidRDefault="00105402" w:rsidP="00105402">
      <w:pPr>
        <w:spacing w:after="0" w:line="240" w:lineRule="auto"/>
        <w:ind w:right="49"/>
        <w:jc w:val="both"/>
        <w:rPr>
          <w:rFonts w:ascii="Arial" w:hAnsi="Arial" w:cs="Arial"/>
          <w:sz w:val="24"/>
          <w:szCs w:val="24"/>
          <w:lang w:val="mn-MN"/>
        </w:rPr>
      </w:pPr>
      <w:r>
        <w:rPr>
          <w:rFonts w:ascii="Arial" w:hAnsi="Arial" w:cs="Arial"/>
          <w:sz w:val="24"/>
          <w:szCs w:val="24"/>
          <w:lang w:val="mn-MN"/>
        </w:rPr>
        <w:t xml:space="preserve">                                                    Х.Хүрэлбаатар – Соёлын төвийн Бүжгийн багш</w:t>
      </w:r>
    </w:p>
    <w:p w:rsidR="00105402" w:rsidRDefault="00105402" w:rsidP="00105402">
      <w:pPr>
        <w:spacing w:after="0" w:line="240" w:lineRule="auto"/>
        <w:ind w:right="49"/>
        <w:jc w:val="both"/>
        <w:rPr>
          <w:rFonts w:ascii="Arial" w:hAnsi="Arial" w:cs="Arial"/>
          <w:sz w:val="24"/>
          <w:szCs w:val="24"/>
          <w:lang w:val="mn-MN"/>
        </w:rPr>
      </w:pPr>
      <w:r>
        <w:rPr>
          <w:rFonts w:ascii="Arial" w:hAnsi="Arial" w:cs="Arial"/>
          <w:sz w:val="24"/>
          <w:szCs w:val="24"/>
          <w:lang w:val="mn-MN"/>
        </w:rPr>
        <w:t xml:space="preserve">                                                    С.Хишигжаргал – ЭМТ-ийн сувилагч</w:t>
      </w:r>
    </w:p>
    <w:p w:rsidR="00105402" w:rsidRDefault="00105402" w:rsidP="00105402">
      <w:pPr>
        <w:spacing w:after="0" w:line="240" w:lineRule="auto"/>
        <w:ind w:right="49"/>
        <w:jc w:val="both"/>
        <w:rPr>
          <w:rFonts w:ascii="Arial" w:hAnsi="Arial" w:cs="Arial"/>
          <w:sz w:val="24"/>
          <w:szCs w:val="24"/>
          <w:lang w:val="mn-MN"/>
        </w:rPr>
      </w:pPr>
      <w:r>
        <w:rPr>
          <w:rFonts w:ascii="Arial" w:hAnsi="Arial" w:cs="Arial"/>
          <w:sz w:val="24"/>
          <w:szCs w:val="24"/>
          <w:lang w:val="mn-MN"/>
        </w:rPr>
        <w:t xml:space="preserve">                       Нөлөөллийн баг: М.Эрдэнэтуяа – Соёлын төвийн ОНСТ-ын ажилтан </w:t>
      </w:r>
    </w:p>
    <w:p w:rsidR="00105402" w:rsidRDefault="00105402" w:rsidP="00105402">
      <w:pPr>
        <w:spacing w:after="0" w:line="240" w:lineRule="auto"/>
        <w:ind w:right="49"/>
        <w:jc w:val="both"/>
        <w:rPr>
          <w:rFonts w:ascii="Arial" w:hAnsi="Arial" w:cs="Arial"/>
          <w:sz w:val="24"/>
          <w:szCs w:val="24"/>
          <w:lang w:val="mn-MN"/>
        </w:rPr>
      </w:pPr>
      <w:r>
        <w:rPr>
          <w:rFonts w:ascii="Arial" w:hAnsi="Arial" w:cs="Arial"/>
          <w:sz w:val="24"/>
          <w:szCs w:val="24"/>
          <w:lang w:val="mn-MN"/>
        </w:rPr>
        <w:t xml:space="preserve">                                                    Х.Мягмарсүрэн – Төрийн сангийн төлөөлөгч</w:t>
      </w:r>
    </w:p>
    <w:p w:rsidR="00105402" w:rsidRDefault="00105402" w:rsidP="00105402">
      <w:pPr>
        <w:spacing w:after="0" w:line="240" w:lineRule="auto"/>
        <w:ind w:right="49"/>
        <w:jc w:val="both"/>
        <w:rPr>
          <w:rFonts w:ascii="Arial" w:hAnsi="Arial" w:cs="Arial"/>
          <w:sz w:val="24"/>
          <w:szCs w:val="24"/>
          <w:lang w:val="mn-MN"/>
        </w:rPr>
      </w:pPr>
      <w:r>
        <w:rPr>
          <w:rFonts w:ascii="Arial" w:hAnsi="Arial" w:cs="Arial"/>
          <w:sz w:val="24"/>
          <w:szCs w:val="24"/>
          <w:lang w:val="mn-MN"/>
        </w:rPr>
        <w:t xml:space="preserve">                                                    Н.Эрдэнэсувд – ЕБС-ийн үйлчлэгч</w:t>
      </w:r>
    </w:p>
    <w:p w:rsidR="00105402" w:rsidRDefault="00105402" w:rsidP="00105402">
      <w:pPr>
        <w:spacing w:after="0" w:line="240" w:lineRule="auto"/>
        <w:ind w:right="49"/>
        <w:jc w:val="both"/>
        <w:rPr>
          <w:rFonts w:ascii="Arial" w:hAnsi="Arial" w:cs="Arial"/>
          <w:sz w:val="24"/>
          <w:szCs w:val="24"/>
          <w:lang w:val="mn-MN"/>
        </w:rPr>
      </w:pPr>
      <w:r>
        <w:rPr>
          <w:rFonts w:ascii="Arial" w:hAnsi="Arial" w:cs="Arial"/>
          <w:sz w:val="24"/>
          <w:szCs w:val="24"/>
          <w:lang w:val="mn-MN"/>
        </w:rPr>
        <w:t xml:space="preserve">                                                    Б.Цолмон – Ахмад настан</w:t>
      </w:r>
    </w:p>
    <w:p w:rsidR="00105402" w:rsidRDefault="00105402" w:rsidP="00105402">
      <w:pPr>
        <w:spacing w:after="0" w:line="240" w:lineRule="auto"/>
        <w:ind w:right="49"/>
        <w:jc w:val="both"/>
        <w:rPr>
          <w:rFonts w:ascii="Arial" w:hAnsi="Arial" w:cs="Arial"/>
          <w:sz w:val="24"/>
          <w:szCs w:val="24"/>
          <w:lang w:val="mn-MN"/>
        </w:rPr>
      </w:pPr>
      <w:r>
        <w:rPr>
          <w:rFonts w:ascii="Arial" w:hAnsi="Arial" w:cs="Arial"/>
          <w:sz w:val="24"/>
          <w:szCs w:val="24"/>
          <w:lang w:val="mn-MN"/>
        </w:rPr>
        <w:t xml:space="preserve">                                                    Б.Уламнэмэх – Тосгоны иргэн</w:t>
      </w:r>
    </w:p>
    <w:p w:rsidR="00105402" w:rsidRDefault="00105402" w:rsidP="00105402">
      <w:pPr>
        <w:spacing w:after="0" w:line="240" w:lineRule="auto"/>
        <w:ind w:right="49"/>
        <w:jc w:val="both"/>
        <w:rPr>
          <w:rFonts w:ascii="Arial" w:hAnsi="Arial" w:cs="Arial"/>
          <w:sz w:val="24"/>
          <w:szCs w:val="24"/>
          <w:lang w:val="mn-MN"/>
        </w:rPr>
      </w:pPr>
      <w:r>
        <w:rPr>
          <w:rFonts w:ascii="Arial" w:hAnsi="Arial" w:cs="Arial"/>
          <w:sz w:val="24"/>
          <w:szCs w:val="24"/>
          <w:lang w:val="mn-MN"/>
        </w:rPr>
        <w:t xml:space="preserve">                                                    Э.Март – Тосгоны иргэн </w:t>
      </w:r>
    </w:p>
    <w:p w:rsidR="00105402" w:rsidRPr="00320308" w:rsidRDefault="00105402" w:rsidP="00105402">
      <w:pPr>
        <w:spacing w:after="0" w:line="240" w:lineRule="auto"/>
        <w:ind w:right="49"/>
        <w:jc w:val="both"/>
        <w:rPr>
          <w:rFonts w:ascii="Arial" w:hAnsi="Arial" w:cs="Arial"/>
          <w:sz w:val="24"/>
          <w:szCs w:val="24"/>
          <w:lang w:val="mn-MN"/>
        </w:rPr>
      </w:pPr>
      <w:r>
        <w:rPr>
          <w:rFonts w:ascii="Arial" w:hAnsi="Arial" w:cs="Arial"/>
          <w:sz w:val="24"/>
          <w:szCs w:val="24"/>
          <w:lang w:val="mn-MN"/>
        </w:rPr>
        <w:t xml:space="preserve">                                                    Ж.Ганбат – ЕБС-ийн сурагч                                                    </w:t>
      </w:r>
    </w:p>
    <w:p w:rsidR="00105402" w:rsidRDefault="00105402" w:rsidP="00105402">
      <w:pPr>
        <w:spacing w:line="240" w:lineRule="auto"/>
        <w:ind w:right="49"/>
        <w:jc w:val="both"/>
        <w:rPr>
          <w:rFonts w:ascii="Arial" w:hAnsi="Arial" w:cs="Arial"/>
          <w:sz w:val="24"/>
          <w:szCs w:val="24"/>
          <w:lang w:val="mn-MN"/>
        </w:rPr>
      </w:pPr>
      <w:r>
        <w:rPr>
          <w:rFonts w:ascii="Arial" w:hAnsi="Arial" w:cs="Arial"/>
          <w:sz w:val="24"/>
          <w:szCs w:val="24"/>
          <w:lang w:val="mn-MN"/>
        </w:rPr>
        <w:t xml:space="preserve">       2. Тосгоны гамшгийн эрсдлийн мэдээллийг цуглуулах, төлөвлөгөө боловсруулах, эрсдлийн тойм судалгааны тайлан бэлтгэх, үр дүнг тооцон ажиллахыг багийн гишүүдэд үүрэг болгосугай. </w:t>
      </w:r>
    </w:p>
    <w:p w:rsidR="00105402" w:rsidRDefault="00105402" w:rsidP="00105402">
      <w:pPr>
        <w:spacing w:line="240" w:lineRule="auto"/>
        <w:ind w:right="49"/>
        <w:jc w:val="both"/>
        <w:rPr>
          <w:rFonts w:ascii="Arial" w:hAnsi="Arial" w:cs="Arial"/>
          <w:sz w:val="24"/>
          <w:szCs w:val="24"/>
          <w:lang w:val="mn-MN"/>
        </w:rPr>
      </w:pPr>
      <w:r>
        <w:rPr>
          <w:rFonts w:ascii="Arial" w:hAnsi="Arial" w:cs="Arial"/>
          <w:sz w:val="24"/>
          <w:szCs w:val="24"/>
          <w:lang w:val="mn-MN"/>
        </w:rPr>
        <w:t xml:space="preserve">      </w:t>
      </w:r>
    </w:p>
    <w:p w:rsidR="00105402" w:rsidRDefault="00105402" w:rsidP="00105402">
      <w:pPr>
        <w:pStyle w:val="NormalWeb"/>
        <w:ind w:right="49" w:firstLine="720"/>
        <w:jc w:val="center"/>
        <w:rPr>
          <w:rFonts w:ascii="Arial" w:hAnsi="Arial" w:cs="Arial"/>
          <w:lang w:val="mn-MN"/>
        </w:rPr>
      </w:pPr>
      <w:r>
        <w:rPr>
          <w:rFonts w:ascii="Arial" w:hAnsi="Arial" w:cs="Arial"/>
          <w:lang w:val="mn-MN"/>
        </w:rPr>
        <w:t>ЗАХИРАГЧ                                     Ж.ГАНБОЛД</w:t>
      </w:r>
    </w:p>
    <w:p w:rsidR="001464B5" w:rsidRDefault="00D34891" w:rsidP="004F78BE">
      <w:pPr>
        <w:jc w:val="center"/>
        <w:rPr>
          <w:rFonts w:ascii="Arial" w:hAnsi="Arial" w:cs="Arial"/>
          <w:sz w:val="24"/>
          <w:szCs w:val="24"/>
          <w:lang w:val="mn-MN"/>
        </w:rPr>
      </w:pPr>
      <w:r>
        <w:rPr>
          <w:rFonts w:ascii="Arial" w:hAnsi="Arial" w:cs="Arial"/>
          <w:sz w:val="24"/>
          <w:szCs w:val="24"/>
        </w:rPr>
        <w:t xml:space="preserve">              </w:t>
      </w:r>
    </w:p>
    <w:p w:rsidR="00A27D5C" w:rsidRDefault="00A27D5C" w:rsidP="00C44616">
      <w:pPr>
        <w:spacing w:after="0"/>
        <w:jc w:val="center"/>
        <w:rPr>
          <w:rFonts w:ascii="Arial" w:hAnsi="Arial" w:cs="Arial"/>
          <w:color w:val="002060"/>
          <w:sz w:val="20"/>
          <w:szCs w:val="28"/>
          <w:lang w:val="mn-MN"/>
        </w:rPr>
      </w:pPr>
    </w:p>
    <w:sectPr w:rsidR="00A27D5C" w:rsidSect="00A27D5C">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D5C"/>
    <w:rsid w:val="00105402"/>
    <w:rsid w:val="0011700B"/>
    <w:rsid w:val="001464B5"/>
    <w:rsid w:val="004F78BE"/>
    <w:rsid w:val="00727E7B"/>
    <w:rsid w:val="00771406"/>
    <w:rsid w:val="00A27D5C"/>
    <w:rsid w:val="00A524D4"/>
    <w:rsid w:val="00BE6630"/>
    <w:rsid w:val="00C44616"/>
    <w:rsid w:val="00C46696"/>
    <w:rsid w:val="00D34891"/>
    <w:rsid w:val="00DA4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68B9F-FED8-478A-8254-78968CE8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D5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696"/>
    <w:pPr>
      <w:spacing w:line="259" w:lineRule="auto"/>
      <w:ind w:left="720"/>
      <w:contextualSpacing/>
    </w:pPr>
  </w:style>
  <w:style w:type="paragraph" w:styleId="NormalWeb">
    <w:name w:val="Normal (Web)"/>
    <w:basedOn w:val="Normal"/>
    <w:uiPriority w:val="99"/>
    <w:unhideWhenUsed/>
    <w:rsid w:val="00105402"/>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58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Tsogtbayar</dc:creator>
  <cp:keywords/>
  <dc:description/>
  <cp:lastModifiedBy>Tsogtbayar</cp:lastModifiedBy>
  <cp:revision>13</cp:revision>
  <dcterms:created xsi:type="dcterms:W3CDTF">2018-12-05T11:45:00Z</dcterms:created>
  <dcterms:modified xsi:type="dcterms:W3CDTF">2019-03-31T03:38:00Z</dcterms:modified>
</cp:coreProperties>
</file>